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EDF" w:rsidRPr="00DC536F" w:rsidRDefault="00B20EDF" w:rsidP="00D44803">
      <w:pPr>
        <w:pStyle w:val="a6"/>
        <w:spacing w:beforeLines="50" w:afterLines="70" w:line="223" w:lineRule="auto"/>
        <w:ind w:left="12"/>
        <w:rPr>
          <w:rFonts w:ascii="方正黑体_GBK" w:eastAsia="方正黑体_GBK"/>
          <w:sz w:val="32"/>
          <w:szCs w:val="32"/>
        </w:rPr>
      </w:pPr>
      <w:r w:rsidRPr="00DC536F">
        <w:rPr>
          <w:rFonts w:ascii="方正黑体_GBK" w:eastAsia="方正黑体_GBK" w:hint="eastAsia"/>
          <w:spacing w:val="-8"/>
          <w:sz w:val="32"/>
          <w:szCs w:val="32"/>
        </w:rPr>
        <w:t>附件2</w:t>
      </w:r>
    </w:p>
    <w:p w:rsidR="00B20EDF" w:rsidRPr="00DC536F" w:rsidRDefault="00B20EDF" w:rsidP="00D44803">
      <w:pPr>
        <w:pStyle w:val="a6"/>
        <w:spacing w:beforeLines="50" w:afterLines="70" w:line="600" w:lineRule="exact"/>
        <w:ind w:leftChars="-2" w:left="-4" w:firstLine="6"/>
        <w:jc w:val="center"/>
        <w:outlineLvl w:val="0"/>
        <w:rPr>
          <w:rFonts w:ascii="方正小标宋_GBK" w:eastAsia="方正小标宋_GBK"/>
          <w:sz w:val="36"/>
          <w:szCs w:val="36"/>
        </w:rPr>
      </w:pPr>
      <w:r w:rsidRPr="00DC536F">
        <w:rPr>
          <w:rFonts w:ascii="方正小标宋_GBK" w:eastAsia="方正小标宋_GBK" w:hint="eastAsia"/>
          <w:bCs/>
          <w:spacing w:val="-5"/>
          <w:sz w:val="36"/>
          <w:szCs w:val="36"/>
        </w:rPr>
        <w:t>消防安全管理员报名信息登记表</w:t>
      </w:r>
    </w:p>
    <w:tbl>
      <w:tblPr>
        <w:tblStyle w:val="TableNormal"/>
        <w:tblW w:w="9498" w:type="dxa"/>
        <w:tblInd w:w="-7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418"/>
        <w:gridCol w:w="1418"/>
        <w:gridCol w:w="992"/>
        <w:gridCol w:w="1217"/>
        <w:gridCol w:w="452"/>
        <w:gridCol w:w="741"/>
        <w:gridCol w:w="1417"/>
        <w:gridCol w:w="1843"/>
      </w:tblGrid>
      <w:tr w:rsidR="00B20EDF" w:rsidTr="00DC536F">
        <w:trPr>
          <w:trHeight w:val="997"/>
        </w:trPr>
        <w:tc>
          <w:tcPr>
            <w:tcW w:w="1418" w:type="dxa"/>
            <w:vAlign w:val="center"/>
          </w:tcPr>
          <w:p w:rsidR="00B20EDF" w:rsidRPr="00FD34D6" w:rsidRDefault="00B20EDF" w:rsidP="00DC536F">
            <w:pPr>
              <w:pStyle w:val="TableText"/>
              <w:spacing w:line="400" w:lineRule="exact"/>
              <w:jc w:val="center"/>
              <w:rPr>
                <w:rFonts w:ascii="方正黑体_GBK" w:eastAsia="方正黑体_GBK"/>
              </w:rPr>
            </w:pPr>
            <w:r w:rsidRPr="00FD34D6">
              <w:rPr>
                <w:rFonts w:ascii="方正黑体_GBK" w:eastAsia="方正黑体_GBK" w:hint="eastAsia"/>
                <w:spacing w:val="-8"/>
              </w:rPr>
              <w:t>姓</w:t>
            </w:r>
            <w:r w:rsidR="00DC536F" w:rsidRPr="00FD34D6">
              <w:rPr>
                <w:rFonts w:ascii="方正黑体_GBK" w:eastAsia="方正黑体_GBK" w:hint="eastAsia"/>
                <w:spacing w:val="-8"/>
                <w:lang w:eastAsia="zh-CN"/>
              </w:rPr>
              <w:t xml:space="preserve">   </w:t>
            </w:r>
            <w:r w:rsidRPr="00FD34D6">
              <w:rPr>
                <w:rFonts w:ascii="方正黑体_GBK" w:eastAsia="方正黑体_GBK" w:hint="eastAsia"/>
                <w:spacing w:val="-8"/>
              </w:rPr>
              <w:t>名</w:t>
            </w:r>
          </w:p>
        </w:tc>
        <w:tc>
          <w:tcPr>
            <w:tcW w:w="1418" w:type="dxa"/>
            <w:vAlign w:val="center"/>
          </w:tcPr>
          <w:p w:rsidR="00B20EDF" w:rsidRPr="00FD34D6" w:rsidRDefault="00B20EDF" w:rsidP="00DC536F">
            <w:pPr>
              <w:spacing w:line="400" w:lineRule="exact"/>
              <w:jc w:val="center"/>
              <w:rPr>
                <w:rFonts w:ascii="方正黑体_GBK" w:eastAsia="方正黑体_GBK"/>
              </w:rPr>
            </w:pPr>
          </w:p>
        </w:tc>
        <w:tc>
          <w:tcPr>
            <w:tcW w:w="992" w:type="dxa"/>
            <w:vAlign w:val="center"/>
          </w:tcPr>
          <w:p w:rsidR="00B20EDF" w:rsidRPr="00FD34D6" w:rsidRDefault="00B20EDF" w:rsidP="00DC536F">
            <w:pPr>
              <w:pStyle w:val="TableText"/>
              <w:spacing w:line="400" w:lineRule="exact"/>
              <w:jc w:val="center"/>
              <w:rPr>
                <w:rFonts w:ascii="方正黑体_GBK" w:eastAsia="方正黑体_GBK"/>
              </w:rPr>
            </w:pPr>
            <w:r w:rsidRPr="00FD34D6">
              <w:rPr>
                <w:rFonts w:ascii="方正黑体_GBK" w:eastAsia="方正黑体_GBK" w:hint="eastAsia"/>
                <w:spacing w:val="-10"/>
              </w:rPr>
              <w:t>性</w:t>
            </w:r>
            <w:r w:rsidR="00DC536F" w:rsidRPr="00FD34D6">
              <w:rPr>
                <w:rFonts w:ascii="方正黑体_GBK" w:eastAsia="方正黑体_GBK" w:hint="eastAsia"/>
                <w:spacing w:val="-10"/>
                <w:lang w:eastAsia="zh-CN"/>
              </w:rPr>
              <w:t xml:space="preserve">   </w:t>
            </w:r>
            <w:r w:rsidRPr="00FD34D6">
              <w:rPr>
                <w:rFonts w:ascii="方正黑体_GBK" w:eastAsia="方正黑体_GBK" w:hint="eastAsia"/>
                <w:spacing w:val="-10"/>
              </w:rPr>
              <w:t>别</w:t>
            </w:r>
          </w:p>
        </w:tc>
        <w:tc>
          <w:tcPr>
            <w:tcW w:w="1217" w:type="dxa"/>
            <w:vAlign w:val="center"/>
          </w:tcPr>
          <w:p w:rsidR="00B20EDF" w:rsidRPr="00FD34D6" w:rsidRDefault="00B20EDF" w:rsidP="00DC536F">
            <w:pPr>
              <w:spacing w:line="400" w:lineRule="exact"/>
              <w:jc w:val="center"/>
              <w:rPr>
                <w:rFonts w:ascii="方正黑体_GBK" w:eastAsia="方正黑体_GBK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B20EDF" w:rsidRPr="00FD34D6" w:rsidRDefault="00B20EDF" w:rsidP="00DC536F">
            <w:pPr>
              <w:pStyle w:val="TableText"/>
              <w:spacing w:line="400" w:lineRule="exact"/>
              <w:jc w:val="center"/>
              <w:rPr>
                <w:rFonts w:ascii="方正黑体_GBK" w:eastAsia="方正黑体_GBK"/>
              </w:rPr>
            </w:pPr>
            <w:r w:rsidRPr="00FD34D6">
              <w:rPr>
                <w:rFonts w:ascii="方正黑体_GBK" w:eastAsia="方正黑体_GBK" w:hint="eastAsia"/>
                <w:spacing w:val="-11"/>
              </w:rPr>
              <w:t>出生日期</w:t>
            </w:r>
          </w:p>
        </w:tc>
        <w:tc>
          <w:tcPr>
            <w:tcW w:w="1417" w:type="dxa"/>
            <w:vAlign w:val="center"/>
          </w:tcPr>
          <w:p w:rsidR="00B20EDF" w:rsidRPr="00FD34D6" w:rsidRDefault="00B20EDF" w:rsidP="00DC536F">
            <w:pPr>
              <w:jc w:val="center"/>
              <w:rPr>
                <w:rFonts w:ascii="方正黑体_GBK" w:eastAsia="方正黑体_GBK"/>
              </w:rPr>
            </w:pPr>
          </w:p>
        </w:tc>
        <w:tc>
          <w:tcPr>
            <w:tcW w:w="1843" w:type="dxa"/>
            <w:vMerge w:val="restart"/>
            <w:tcBorders>
              <w:bottom w:val="nil"/>
            </w:tcBorders>
            <w:vAlign w:val="center"/>
          </w:tcPr>
          <w:p w:rsidR="00B20EDF" w:rsidRPr="00FD34D6" w:rsidRDefault="00B20EDF" w:rsidP="00DC536F">
            <w:pPr>
              <w:jc w:val="center"/>
              <w:rPr>
                <w:rFonts w:ascii="方正黑体_GBK" w:eastAsia="方正黑体_GBK"/>
              </w:rPr>
            </w:pPr>
          </w:p>
        </w:tc>
      </w:tr>
      <w:tr w:rsidR="00B20EDF" w:rsidTr="00DC536F">
        <w:trPr>
          <w:trHeight w:val="991"/>
        </w:trPr>
        <w:tc>
          <w:tcPr>
            <w:tcW w:w="1418" w:type="dxa"/>
            <w:vAlign w:val="center"/>
          </w:tcPr>
          <w:p w:rsidR="00B20EDF" w:rsidRPr="00FD34D6" w:rsidRDefault="00B20EDF" w:rsidP="00DC536F">
            <w:pPr>
              <w:pStyle w:val="TableText"/>
              <w:spacing w:line="400" w:lineRule="exact"/>
              <w:jc w:val="center"/>
              <w:rPr>
                <w:rFonts w:ascii="方正黑体_GBK" w:eastAsia="方正黑体_GBK"/>
              </w:rPr>
            </w:pPr>
            <w:r w:rsidRPr="00FD34D6">
              <w:rPr>
                <w:rFonts w:ascii="方正黑体_GBK" w:eastAsia="方正黑体_GBK" w:hint="eastAsia"/>
                <w:spacing w:val="-10"/>
              </w:rPr>
              <w:t>专</w:t>
            </w:r>
            <w:r w:rsidR="00DC536F" w:rsidRPr="00FD34D6">
              <w:rPr>
                <w:rFonts w:ascii="方正黑体_GBK" w:eastAsia="方正黑体_GBK" w:hint="eastAsia"/>
                <w:spacing w:val="-10"/>
                <w:lang w:eastAsia="zh-CN"/>
              </w:rPr>
              <w:t xml:space="preserve">   </w:t>
            </w:r>
            <w:r w:rsidRPr="00FD34D6">
              <w:rPr>
                <w:rFonts w:ascii="方正黑体_GBK" w:eastAsia="方正黑体_GBK" w:hint="eastAsia"/>
                <w:spacing w:val="-10"/>
              </w:rPr>
              <w:t>业</w:t>
            </w:r>
          </w:p>
        </w:tc>
        <w:tc>
          <w:tcPr>
            <w:tcW w:w="1418" w:type="dxa"/>
            <w:vAlign w:val="center"/>
          </w:tcPr>
          <w:p w:rsidR="00B20EDF" w:rsidRPr="00FD34D6" w:rsidRDefault="00B20EDF" w:rsidP="00DC536F">
            <w:pPr>
              <w:spacing w:line="400" w:lineRule="exact"/>
              <w:jc w:val="center"/>
              <w:rPr>
                <w:rFonts w:ascii="方正黑体_GBK" w:eastAsia="方正黑体_GBK"/>
              </w:rPr>
            </w:pPr>
          </w:p>
        </w:tc>
        <w:tc>
          <w:tcPr>
            <w:tcW w:w="992" w:type="dxa"/>
            <w:vAlign w:val="center"/>
          </w:tcPr>
          <w:p w:rsidR="00B20EDF" w:rsidRPr="00FD34D6" w:rsidRDefault="00B20EDF" w:rsidP="00DC536F">
            <w:pPr>
              <w:pStyle w:val="TableText"/>
              <w:spacing w:line="400" w:lineRule="exact"/>
              <w:jc w:val="center"/>
              <w:rPr>
                <w:rFonts w:ascii="方正黑体_GBK" w:eastAsia="方正黑体_GBK"/>
              </w:rPr>
            </w:pPr>
            <w:r w:rsidRPr="00FD34D6">
              <w:rPr>
                <w:rFonts w:ascii="方正黑体_GBK" w:eastAsia="方正黑体_GBK" w:hint="eastAsia"/>
                <w:spacing w:val="-14"/>
              </w:rPr>
              <w:t>学</w:t>
            </w:r>
            <w:r w:rsidR="00DC536F" w:rsidRPr="00FD34D6">
              <w:rPr>
                <w:rFonts w:ascii="方正黑体_GBK" w:eastAsia="方正黑体_GBK" w:hint="eastAsia"/>
                <w:spacing w:val="-14"/>
                <w:lang w:eastAsia="zh-CN"/>
              </w:rPr>
              <w:t xml:space="preserve">   </w:t>
            </w:r>
            <w:r w:rsidRPr="00FD34D6">
              <w:rPr>
                <w:rFonts w:ascii="方正黑体_GBK" w:eastAsia="方正黑体_GBK" w:hint="eastAsia"/>
                <w:spacing w:val="-14"/>
              </w:rPr>
              <w:t>历</w:t>
            </w:r>
          </w:p>
        </w:tc>
        <w:tc>
          <w:tcPr>
            <w:tcW w:w="1217" w:type="dxa"/>
            <w:vAlign w:val="center"/>
          </w:tcPr>
          <w:p w:rsidR="00B20EDF" w:rsidRPr="00FD34D6" w:rsidRDefault="00B20EDF" w:rsidP="00DC536F">
            <w:pPr>
              <w:spacing w:line="400" w:lineRule="exact"/>
              <w:jc w:val="center"/>
              <w:rPr>
                <w:rFonts w:ascii="方正黑体_GBK" w:eastAsia="方正黑体_GBK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B20EDF" w:rsidRPr="00FD34D6" w:rsidRDefault="00B20EDF" w:rsidP="00DC536F">
            <w:pPr>
              <w:pStyle w:val="TableText"/>
              <w:spacing w:line="400" w:lineRule="exact"/>
              <w:jc w:val="center"/>
              <w:rPr>
                <w:rFonts w:ascii="方正黑体_GBK" w:eastAsia="方正黑体_GBK"/>
              </w:rPr>
            </w:pPr>
            <w:r w:rsidRPr="00FD34D6">
              <w:rPr>
                <w:rFonts w:ascii="方正黑体_GBK" w:eastAsia="方正黑体_GBK" w:hint="eastAsia"/>
                <w:spacing w:val="-8"/>
              </w:rPr>
              <w:t>职</w:t>
            </w:r>
            <w:r w:rsidR="00DC536F" w:rsidRPr="00FD34D6">
              <w:rPr>
                <w:rFonts w:ascii="方正黑体_GBK" w:eastAsia="方正黑体_GBK" w:hint="eastAsia"/>
                <w:spacing w:val="-8"/>
                <w:lang w:eastAsia="zh-CN"/>
              </w:rPr>
              <w:t xml:space="preserve">   </w:t>
            </w:r>
            <w:r w:rsidRPr="00FD34D6">
              <w:rPr>
                <w:rFonts w:ascii="方正黑体_GBK" w:eastAsia="方正黑体_GBK" w:hint="eastAsia"/>
                <w:spacing w:val="-8"/>
              </w:rPr>
              <w:t>务</w:t>
            </w:r>
          </w:p>
        </w:tc>
        <w:tc>
          <w:tcPr>
            <w:tcW w:w="1417" w:type="dxa"/>
            <w:vAlign w:val="center"/>
          </w:tcPr>
          <w:p w:rsidR="00B20EDF" w:rsidRPr="00FD34D6" w:rsidRDefault="00B20EDF" w:rsidP="00DC536F">
            <w:pPr>
              <w:jc w:val="center"/>
              <w:rPr>
                <w:rFonts w:ascii="方正黑体_GBK" w:eastAsia="方正黑体_GBK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  <w:vAlign w:val="center"/>
          </w:tcPr>
          <w:p w:rsidR="00B20EDF" w:rsidRPr="00FD34D6" w:rsidRDefault="00B20EDF" w:rsidP="00DC536F">
            <w:pPr>
              <w:jc w:val="center"/>
              <w:rPr>
                <w:rFonts w:ascii="方正黑体_GBK" w:eastAsia="方正黑体_GBK"/>
              </w:rPr>
            </w:pPr>
          </w:p>
        </w:tc>
      </w:tr>
      <w:tr w:rsidR="00B20EDF" w:rsidTr="00DC536F">
        <w:trPr>
          <w:trHeight w:val="557"/>
        </w:trPr>
        <w:tc>
          <w:tcPr>
            <w:tcW w:w="1418" w:type="dxa"/>
            <w:vAlign w:val="center"/>
          </w:tcPr>
          <w:p w:rsidR="00B20EDF" w:rsidRPr="00FD34D6" w:rsidRDefault="00B20EDF" w:rsidP="00DC536F">
            <w:pPr>
              <w:pStyle w:val="TableText"/>
              <w:spacing w:line="400" w:lineRule="exact"/>
              <w:jc w:val="center"/>
              <w:rPr>
                <w:rFonts w:ascii="方正黑体_GBK" w:eastAsia="方正黑体_GBK"/>
              </w:rPr>
            </w:pPr>
            <w:r w:rsidRPr="00FD34D6">
              <w:rPr>
                <w:rFonts w:ascii="方正黑体_GBK" w:eastAsia="方正黑体_GBK" w:hint="eastAsia"/>
                <w:spacing w:val="-8"/>
              </w:rPr>
              <w:t>从事</w:t>
            </w:r>
            <w:r w:rsidRPr="00FD34D6">
              <w:rPr>
                <w:rFonts w:ascii="方正黑体_GBK" w:eastAsia="方正黑体_GBK" w:hint="eastAsia"/>
                <w:spacing w:val="-11"/>
              </w:rPr>
              <w:t>工作</w:t>
            </w:r>
          </w:p>
        </w:tc>
        <w:tc>
          <w:tcPr>
            <w:tcW w:w="6237" w:type="dxa"/>
            <w:gridSpan w:val="6"/>
            <w:vAlign w:val="center"/>
          </w:tcPr>
          <w:p w:rsidR="00B20EDF" w:rsidRPr="00FD34D6" w:rsidRDefault="00B20EDF" w:rsidP="00DC536F">
            <w:pPr>
              <w:spacing w:line="400" w:lineRule="exact"/>
              <w:jc w:val="center"/>
              <w:rPr>
                <w:rFonts w:ascii="方正黑体_GBK" w:eastAsia="方正黑体_GBK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vAlign w:val="center"/>
          </w:tcPr>
          <w:p w:rsidR="00B20EDF" w:rsidRPr="00FD34D6" w:rsidRDefault="00B20EDF" w:rsidP="00DC536F">
            <w:pPr>
              <w:jc w:val="center"/>
              <w:rPr>
                <w:rFonts w:ascii="方正黑体_GBK" w:eastAsia="方正黑体_GBK"/>
              </w:rPr>
            </w:pPr>
          </w:p>
        </w:tc>
      </w:tr>
      <w:tr w:rsidR="00B20EDF" w:rsidTr="00DC536F">
        <w:trPr>
          <w:trHeight w:val="638"/>
        </w:trPr>
        <w:tc>
          <w:tcPr>
            <w:tcW w:w="1418" w:type="dxa"/>
            <w:vAlign w:val="center"/>
          </w:tcPr>
          <w:p w:rsidR="00B20EDF" w:rsidRPr="00FD34D6" w:rsidRDefault="00B20EDF" w:rsidP="00DC536F">
            <w:pPr>
              <w:pStyle w:val="TableText"/>
              <w:spacing w:line="400" w:lineRule="exact"/>
              <w:jc w:val="center"/>
              <w:rPr>
                <w:rFonts w:ascii="方正黑体_GBK" w:eastAsia="方正黑体_GBK"/>
              </w:rPr>
            </w:pPr>
            <w:r w:rsidRPr="00FD34D6">
              <w:rPr>
                <w:rFonts w:ascii="方正黑体_GBK" w:eastAsia="方正黑体_GBK" w:hint="eastAsia"/>
                <w:spacing w:val="-8"/>
              </w:rPr>
              <w:t>身份证号</w:t>
            </w:r>
          </w:p>
        </w:tc>
        <w:tc>
          <w:tcPr>
            <w:tcW w:w="8080" w:type="dxa"/>
            <w:gridSpan w:val="7"/>
            <w:vAlign w:val="center"/>
          </w:tcPr>
          <w:p w:rsidR="00B20EDF" w:rsidRPr="00FD34D6" w:rsidRDefault="00B20EDF" w:rsidP="00DC536F">
            <w:pPr>
              <w:spacing w:line="400" w:lineRule="exact"/>
              <w:jc w:val="center"/>
              <w:rPr>
                <w:rFonts w:ascii="方正黑体_GBK" w:eastAsia="方正黑体_GBK"/>
              </w:rPr>
            </w:pPr>
          </w:p>
        </w:tc>
      </w:tr>
      <w:tr w:rsidR="00B20EDF" w:rsidTr="00DC536F">
        <w:trPr>
          <w:trHeight w:val="673"/>
        </w:trPr>
        <w:tc>
          <w:tcPr>
            <w:tcW w:w="1418" w:type="dxa"/>
            <w:vAlign w:val="center"/>
          </w:tcPr>
          <w:p w:rsidR="00B20EDF" w:rsidRPr="00FD34D6" w:rsidRDefault="00B20EDF" w:rsidP="00DC536F">
            <w:pPr>
              <w:pStyle w:val="TableText"/>
              <w:spacing w:line="400" w:lineRule="exact"/>
              <w:jc w:val="center"/>
              <w:rPr>
                <w:rFonts w:ascii="方正黑体_GBK" w:eastAsia="方正黑体_GBK"/>
              </w:rPr>
            </w:pPr>
            <w:r w:rsidRPr="00FD34D6">
              <w:rPr>
                <w:rFonts w:ascii="方正黑体_GBK" w:eastAsia="方正黑体_GBK" w:hint="eastAsia"/>
                <w:spacing w:val="-11"/>
              </w:rPr>
              <w:t>工作单位</w:t>
            </w:r>
          </w:p>
        </w:tc>
        <w:tc>
          <w:tcPr>
            <w:tcW w:w="3627" w:type="dxa"/>
            <w:gridSpan w:val="3"/>
            <w:vAlign w:val="center"/>
          </w:tcPr>
          <w:p w:rsidR="00B20EDF" w:rsidRPr="00FD34D6" w:rsidRDefault="00B20EDF" w:rsidP="00DC536F">
            <w:pPr>
              <w:spacing w:line="400" w:lineRule="exact"/>
              <w:jc w:val="center"/>
              <w:rPr>
                <w:rFonts w:ascii="方正黑体_GBK" w:eastAsia="方正黑体_GBK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B20EDF" w:rsidRPr="00FD34D6" w:rsidRDefault="00B20EDF" w:rsidP="00DC536F">
            <w:pPr>
              <w:pStyle w:val="TableText"/>
              <w:spacing w:line="400" w:lineRule="exact"/>
              <w:jc w:val="center"/>
              <w:rPr>
                <w:rFonts w:ascii="方正黑体_GBK" w:eastAsia="方正黑体_GBK"/>
                <w:lang w:eastAsia="zh-CN"/>
              </w:rPr>
            </w:pPr>
            <w:r w:rsidRPr="00FD34D6">
              <w:rPr>
                <w:rFonts w:ascii="方正黑体_GBK" w:eastAsia="方正黑体_GBK" w:hint="eastAsia"/>
                <w:spacing w:val="-22"/>
              </w:rPr>
              <w:t>电</w:t>
            </w:r>
            <w:r w:rsidR="00DC536F" w:rsidRPr="00FD34D6">
              <w:rPr>
                <w:rFonts w:ascii="方正黑体_GBK" w:eastAsia="方正黑体_GBK" w:hint="eastAsia"/>
                <w:spacing w:val="-22"/>
                <w:lang w:eastAsia="zh-CN"/>
              </w:rPr>
              <w:t xml:space="preserve">    </w:t>
            </w:r>
            <w:r w:rsidRPr="00FD34D6">
              <w:rPr>
                <w:rFonts w:ascii="方正黑体_GBK" w:eastAsia="方正黑体_GBK" w:hint="eastAsia"/>
                <w:spacing w:val="-22"/>
              </w:rPr>
              <w:t>话</w:t>
            </w:r>
          </w:p>
        </w:tc>
        <w:tc>
          <w:tcPr>
            <w:tcW w:w="3260" w:type="dxa"/>
            <w:gridSpan w:val="2"/>
            <w:vAlign w:val="center"/>
          </w:tcPr>
          <w:p w:rsidR="00B20EDF" w:rsidRPr="00FD34D6" w:rsidRDefault="00B20EDF" w:rsidP="00DC536F">
            <w:pPr>
              <w:jc w:val="center"/>
              <w:rPr>
                <w:rFonts w:ascii="方正黑体_GBK" w:eastAsia="方正黑体_GBK"/>
              </w:rPr>
            </w:pPr>
          </w:p>
        </w:tc>
      </w:tr>
      <w:tr w:rsidR="00B20EDF" w:rsidTr="00DC536F">
        <w:trPr>
          <w:trHeight w:val="647"/>
        </w:trPr>
        <w:tc>
          <w:tcPr>
            <w:tcW w:w="1418" w:type="dxa"/>
            <w:vAlign w:val="center"/>
          </w:tcPr>
          <w:p w:rsidR="00B20EDF" w:rsidRPr="00FD34D6" w:rsidRDefault="00B20EDF" w:rsidP="00DC536F">
            <w:pPr>
              <w:pStyle w:val="TableText"/>
              <w:spacing w:line="400" w:lineRule="exact"/>
              <w:jc w:val="center"/>
              <w:rPr>
                <w:rFonts w:ascii="方正黑体_GBK" w:eastAsia="方正黑体_GBK"/>
              </w:rPr>
            </w:pPr>
            <w:r w:rsidRPr="00FD34D6">
              <w:rPr>
                <w:rFonts w:ascii="方正黑体_GBK" w:eastAsia="方正黑体_GBK" w:hint="eastAsia"/>
                <w:spacing w:val="-11"/>
              </w:rPr>
              <w:t>通讯</w:t>
            </w:r>
            <w:r w:rsidRPr="00FD34D6">
              <w:rPr>
                <w:rFonts w:ascii="方正黑体_GBK" w:eastAsia="方正黑体_GBK" w:hint="eastAsia"/>
                <w:spacing w:val="-9"/>
              </w:rPr>
              <w:t>地址</w:t>
            </w:r>
          </w:p>
        </w:tc>
        <w:tc>
          <w:tcPr>
            <w:tcW w:w="8080" w:type="dxa"/>
            <w:gridSpan w:val="7"/>
            <w:vAlign w:val="center"/>
          </w:tcPr>
          <w:p w:rsidR="00B20EDF" w:rsidRPr="00FD34D6" w:rsidRDefault="00B20EDF" w:rsidP="00DC536F">
            <w:pPr>
              <w:spacing w:line="400" w:lineRule="exact"/>
              <w:jc w:val="center"/>
              <w:rPr>
                <w:rFonts w:ascii="方正黑体_GBK" w:eastAsia="方正黑体_GBK"/>
              </w:rPr>
            </w:pPr>
          </w:p>
        </w:tc>
      </w:tr>
      <w:tr w:rsidR="00B20EDF" w:rsidTr="00070862">
        <w:trPr>
          <w:trHeight w:val="579"/>
        </w:trPr>
        <w:tc>
          <w:tcPr>
            <w:tcW w:w="9498" w:type="dxa"/>
            <w:gridSpan w:val="8"/>
            <w:vAlign w:val="center"/>
          </w:tcPr>
          <w:p w:rsidR="00B20EDF" w:rsidRPr="00DC536F" w:rsidRDefault="00B20EDF" w:rsidP="00DC536F">
            <w:pPr>
              <w:pStyle w:val="TableText"/>
              <w:spacing w:line="400" w:lineRule="exact"/>
              <w:jc w:val="left"/>
              <w:rPr>
                <w:rFonts w:ascii="方正仿宋_GBK" w:eastAsia="方正仿宋_GBK"/>
                <w:lang w:eastAsia="zh-CN"/>
              </w:rPr>
            </w:pPr>
            <w:r w:rsidRPr="00DC536F">
              <w:rPr>
                <w:rFonts w:ascii="方正仿宋_GBK" w:eastAsia="方正仿宋_GBK" w:hint="eastAsia"/>
                <w:b/>
                <w:bCs/>
                <w:spacing w:val="-2"/>
                <w:lang w:eastAsia="zh-CN"/>
              </w:rPr>
              <w:t>发票信息（请务必填写准确）发票类型</w:t>
            </w:r>
            <w:r w:rsidRPr="00070862">
              <w:rPr>
                <w:rFonts w:ascii="方正仿宋_GBK" w:eastAsia="方正仿宋_GBK" w:hint="eastAsia"/>
                <w:b/>
                <w:spacing w:val="-2"/>
                <w:lang w:eastAsia="zh-CN"/>
              </w:rPr>
              <w:t>：</w:t>
            </w:r>
            <w:r w:rsidRPr="00070862">
              <w:rPr>
                <w:rFonts w:ascii="方正仿宋_GBK" w:eastAsia="方正仿宋_GBK" w:hint="eastAsia"/>
                <w:b/>
                <w:color w:val="FF0000"/>
                <w:spacing w:val="-2"/>
                <w:lang w:eastAsia="zh-CN"/>
              </w:rPr>
              <w:t>专用发票□ 普通发票□</w:t>
            </w:r>
          </w:p>
        </w:tc>
      </w:tr>
      <w:tr w:rsidR="00B20EDF" w:rsidTr="00DC536F">
        <w:trPr>
          <w:trHeight w:val="2560"/>
        </w:trPr>
        <w:tc>
          <w:tcPr>
            <w:tcW w:w="9498" w:type="dxa"/>
            <w:gridSpan w:val="8"/>
            <w:vAlign w:val="center"/>
          </w:tcPr>
          <w:p w:rsidR="00B20EDF" w:rsidRPr="00DC536F" w:rsidRDefault="00B20EDF" w:rsidP="00DC536F">
            <w:pPr>
              <w:pStyle w:val="TableText"/>
              <w:spacing w:line="400" w:lineRule="exact"/>
              <w:ind w:left="127"/>
              <w:rPr>
                <w:rFonts w:ascii="方正仿宋_GBK" w:eastAsia="方正仿宋_GBK"/>
                <w:lang w:eastAsia="zh-CN"/>
              </w:rPr>
            </w:pPr>
            <w:r w:rsidRPr="00DC536F">
              <w:rPr>
                <w:rFonts w:ascii="方正仿宋_GBK" w:eastAsia="方正仿宋_GBK" w:hint="eastAsia"/>
                <w:spacing w:val="-5"/>
                <w:lang w:eastAsia="zh-CN"/>
              </w:rPr>
              <w:t>单位名称：</w:t>
            </w:r>
          </w:p>
          <w:p w:rsidR="00B20EDF" w:rsidRPr="00DC536F" w:rsidRDefault="00B20EDF" w:rsidP="00DC536F">
            <w:pPr>
              <w:pStyle w:val="TableText"/>
              <w:spacing w:line="400" w:lineRule="exact"/>
              <w:ind w:left="125"/>
              <w:rPr>
                <w:rFonts w:ascii="方正仿宋_GBK" w:eastAsia="方正仿宋_GBK"/>
                <w:lang w:eastAsia="zh-CN"/>
              </w:rPr>
            </w:pPr>
            <w:r w:rsidRPr="00DC536F">
              <w:rPr>
                <w:rFonts w:ascii="方正仿宋_GBK" w:eastAsia="方正仿宋_GBK" w:hint="eastAsia"/>
                <w:spacing w:val="-3"/>
                <w:lang w:eastAsia="zh-CN"/>
              </w:rPr>
              <w:t>纳税人识别码：</w:t>
            </w:r>
          </w:p>
          <w:p w:rsidR="00B20EDF" w:rsidRPr="00DC536F" w:rsidRDefault="00B20EDF" w:rsidP="00DC536F">
            <w:pPr>
              <w:pStyle w:val="TableText"/>
              <w:spacing w:line="400" w:lineRule="exact"/>
              <w:ind w:left="123"/>
              <w:rPr>
                <w:rFonts w:ascii="方正仿宋_GBK" w:eastAsia="方正仿宋_GBK"/>
                <w:lang w:eastAsia="zh-CN"/>
              </w:rPr>
            </w:pPr>
            <w:r w:rsidRPr="00DC536F">
              <w:rPr>
                <w:rFonts w:ascii="方正仿宋_GBK" w:eastAsia="方正仿宋_GBK" w:hint="eastAsia"/>
                <w:spacing w:val="-6"/>
                <w:lang w:eastAsia="zh-CN"/>
              </w:rPr>
              <w:t>地址：</w:t>
            </w:r>
          </w:p>
          <w:p w:rsidR="00B20EDF" w:rsidRPr="00DC536F" w:rsidRDefault="00B20EDF" w:rsidP="00DC536F">
            <w:pPr>
              <w:pStyle w:val="TableText"/>
              <w:spacing w:line="400" w:lineRule="exact"/>
              <w:ind w:left="148"/>
              <w:rPr>
                <w:rFonts w:ascii="方正仿宋_GBK" w:eastAsia="方正仿宋_GBK"/>
                <w:lang w:eastAsia="zh-CN"/>
              </w:rPr>
            </w:pPr>
            <w:r w:rsidRPr="00DC536F">
              <w:rPr>
                <w:rFonts w:ascii="方正仿宋_GBK" w:eastAsia="方正仿宋_GBK" w:hint="eastAsia"/>
                <w:spacing w:val="-15"/>
                <w:lang w:eastAsia="zh-CN"/>
              </w:rPr>
              <w:t>电话：</w:t>
            </w:r>
          </w:p>
          <w:p w:rsidR="00B20EDF" w:rsidRPr="00DC536F" w:rsidRDefault="00B20EDF" w:rsidP="00DC536F">
            <w:pPr>
              <w:pStyle w:val="TableText"/>
              <w:spacing w:line="400" w:lineRule="exact"/>
              <w:ind w:left="122"/>
              <w:rPr>
                <w:rFonts w:ascii="方正仿宋_GBK" w:eastAsia="方正仿宋_GBK"/>
                <w:lang w:eastAsia="zh-CN"/>
              </w:rPr>
            </w:pPr>
            <w:r w:rsidRPr="00DC536F">
              <w:rPr>
                <w:rFonts w:ascii="方正仿宋_GBK" w:eastAsia="方正仿宋_GBK" w:hint="eastAsia"/>
                <w:spacing w:val="-3"/>
                <w:lang w:eastAsia="zh-CN"/>
              </w:rPr>
              <w:t>开户行名称：</w:t>
            </w:r>
          </w:p>
          <w:p w:rsidR="00B20EDF" w:rsidRPr="00DC536F" w:rsidRDefault="00B20EDF" w:rsidP="00DC536F">
            <w:pPr>
              <w:pStyle w:val="TableText"/>
              <w:spacing w:line="400" w:lineRule="exact"/>
              <w:ind w:left="123"/>
              <w:rPr>
                <w:rFonts w:ascii="方正仿宋_GBK" w:eastAsia="方正仿宋_GBK"/>
              </w:rPr>
            </w:pPr>
            <w:r w:rsidRPr="00DC536F">
              <w:rPr>
                <w:rFonts w:ascii="方正仿宋_GBK" w:eastAsia="方正仿宋_GBK" w:hint="eastAsia"/>
                <w:spacing w:val="-4"/>
              </w:rPr>
              <w:t>银行账号：</w:t>
            </w:r>
          </w:p>
        </w:tc>
      </w:tr>
      <w:tr w:rsidR="00B20EDF" w:rsidTr="00D44803">
        <w:trPr>
          <w:trHeight w:val="3688"/>
        </w:trPr>
        <w:tc>
          <w:tcPr>
            <w:tcW w:w="5497" w:type="dxa"/>
            <w:gridSpan w:val="5"/>
            <w:vAlign w:val="center"/>
          </w:tcPr>
          <w:p w:rsidR="00B20EDF" w:rsidRPr="00DC536F" w:rsidRDefault="00B20EDF" w:rsidP="00DC536F">
            <w:pPr>
              <w:pStyle w:val="TableText"/>
              <w:spacing w:line="400" w:lineRule="exact"/>
              <w:rPr>
                <w:rFonts w:ascii="方正仿宋_GBK" w:eastAsia="方正仿宋_GBK"/>
                <w:b/>
                <w:bCs/>
                <w:spacing w:val="-4"/>
                <w:lang w:eastAsia="zh-CN"/>
              </w:rPr>
            </w:pPr>
            <w:r w:rsidRPr="00DC536F">
              <w:rPr>
                <w:rFonts w:ascii="方正仿宋_GBK" w:eastAsia="方正仿宋_GBK" w:hint="eastAsia"/>
                <w:b/>
                <w:bCs/>
                <w:spacing w:val="-4"/>
                <w:lang w:eastAsia="zh-CN"/>
              </w:rPr>
              <w:t>交款方式一：银行转账</w:t>
            </w:r>
          </w:p>
          <w:p w:rsidR="00B20EDF" w:rsidRPr="00DC536F" w:rsidRDefault="00B20EDF" w:rsidP="00DC536F">
            <w:pPr>
              <w:pStyle w:val="TableText"/>
              <w:spacing w:line="400" w:lineRule="exact"/>
              <w:rPr>
                <w:rFonts w:ascii="方正仿宋_GBK" w:eastAsia="方正仿宋_GBK"/>
                <w:spacing w:val="-1"/>
                <w:lang w:eastAsia="zh-CN"/>
              </w:rPr>
            </w:pPr>
            <w:r w:rsidRPr="00DC536F">
              <w:rPr>
                <w:rFonts w:ascii="方正仿宋_GBK" w:eastAsia="方正仿宋_GBK" w:hint="eastAsia"/>
                <w:spacing w:val="-1"/>
                <w:lang w:eastAsia="zh-CN"/>
              </w:rPr>
              <w:t>单位名称：重庆电子科技职业大学</w:t>
            </w:r>
          </w:p>
          <w:p w:rsidR="00DC536F" w:rsidRDefault="00B20EDF" w:rsidP="00DC536F">
            <w:pPr>
              <w:pStyle w:val="TableText"/>
              <w:spacing w:line="400" w:lineRule="exact"/>
              <w:rPr>
                <w:rFonts w:ascii="方正仿宋_GBK" w:eastAsia="方正仿宋_GBK"/>
                <w:spacing w:val="-1"/>
                <w:lang w:eastAsia="zh-CN"/>
              </w:rPr>
            </w:pPr>
            <w:r w:rsidRPr="00DC536F">
              <w:rPr>
                <w:rFonts w:ascii="方正仿宋_GBK" w:eastAsia="方正仿宋_GBK" w:hint="eastAsia"/>
                <w:spacing w:val="-1"/>
                <w:lang w:eastAsia="zh-CN"/>
              </w:rPr>
              <w:t>开</w:t>
            </w:r>
            <w:r w:rsidR="00DC536F">
              <w:rPr>
                <w:rFonts w:ascii="方正仿宋_GBK" w:eastAsia="方正仿宋_GBK" w:hint="eastAsia"/>
                <w:spacing w:val="-1"/>
                <w:lang w:eastAsia="zh-CN"/>
              </w:rPr>
              <w:t xml:space="preserve"> </w:t>
            </w:r>
            <w:r w:rsidRPr="00DC536F">
              <w:rPr>
                <w:rFonts w:ascii="方正仿宋_GBK" w:eastAsia="方正仿宋_GBK" w:hint="eastAsia"/>
                <w:spacing w:val="-1"/>
                <w:lang w:eastAsia="zh-CN"/>
              </w:rPr>
              <w:t>户</w:t>
            </w:r>
            <w:r w:rsidR="00DC536F">
              <w:rPr>
                <w:rFonts w:ascii="方正仿宋_GBK" w:eastAsia="方正仿宋_GBK" w:hint="eastAsia"/>
                <w:spacing w:val="-1"/>
                <w:lang w:eastAsia="zh-CN"/>
              </w:rPr>
              <w:t xml:space="preserve"> </w:t>
            </w:r>
            <w:r w:rsidRPr="00DC536F">
              <w:rPr>
                <w:rFonts w:ascii="方正仿宋_GBK" w:eastAsia="方正仿宋_GBK" w:hint="eastAsia"/>
                <w:spacing w:val="-1"/>
                <w:lang w:eastAsia="zh-CN"/>
              </w:rPr>
              <w:t>行：中国建设银行股份有限公司</w:t>
            </w:r>
          </w:p>
          <w:p w:rsidR="00B20EDF" w:rsidRPr="00DC536F" w:rsidRDefault="00B20EDF" w:rsidP="00DC536F">
            <w:pPr>
              <w:pStyle w:val="TableText"/>
              <w:spacing w:line="400" w:lineRule="exact"/>
              <w:ind w:firstLineChars="500" w:firstLine="1190"/>
              <w:rPr>
                <w:rFonts w:ascii="方正仿宋_GBK" w:eastAsia="方正仿宋_GBK"/>
                <w:spacing w:val="-1"/>
                <w:lang w:eastAsia="zh-CN"/>
              </w:rPr>
            </w:pPr>
            <w:r w:rsidRPr="00DC536F">
              <w:rPr>
                <w:rFonts w:ascii="方正仿宋_GBK" w:eastAsia="方正仿宋_GBK" w:hint="eastAsia"/>
                <w:spacing w:val="-1"/>
                <w:lang w:eastAsia="zh-CN"/>
              </w:rPr>
              <w:t>重庆沙坪坝熙街支行</w:t>
            </w:r>
          </w:p>
          <w:p w:rsidR="00B20EDF" w:rsidRPr="00DC536F" w:rsidRDefault="00B20EDF" w:rsidP="00DC536F">
            <w:pPr>
              <w:pStyle w:val="TableText"/>
              <w:spacing w:line="400" w:lineRule="exact"/>
              <w:rPr>
                <w:rFonts w:ascii="方正仿宋_GBK" w:eastAsia="方正仿宋_GBK"/>
                <w:spacing w:val="-1"/>
                <w:lang w:eastAsia="zh-CN"/>
              </w:rPr>
            </w:pPr>
            <w:r w:rsidRPr="00DC536F">
              <w:rPr>
                <w:rFonts w:ascii="方正仿宋_GBK" w:eastAsia="方正仿宋_GBK" w:hint="eastAsia"/>
                <w:spacing w:val="-1"/>
                <w:lang w:eastAsia="zh-CN"/>
              </w:rPr>
              <w:t>银行账号：50001056800052500031</w:t>
            </w:r>
          </w:p>
          <w:p w:rsidR="00B20EDF" w:rsidRPr="00DC536F" w:rsidRDefault="00B20EDF" w:rsidP="00DC536F">
            <w:pPr>
              <w:pStyle w:val="TableText"/>
              <w:spacing w:line="400" w:lineRule="exact"/>
              <w:rPr>
                <w:rFonts w:ascii="方正仿宋_GBK" w:eastAsia="方正仿宋_GBK"/>
                <w:snapToGrid w:val="0"/>
                <w:color w:val="000000"/>
                <w:spacing w:val="-1"/>
                <w:kern w:val="0"/>
                <w:lang w:eastAsia="zh-CN"/>
              </w:rPr>
            </w:pPr>
            <w:r w:rsidRPr="00DC536F">
              <w:rPr>
                <w:rFonts w:ascii="方正仿宋_GBK" w:eastAsia="方正仿宋_GBK" w:hint="eastAsia"/>
                <w:snapToGrid w:val="0"/>
                <w:color w:val="000000"/>
                <w:spacing w:val="-1"/>
                <w:kern w:val="0"/>
              </w:rPr>
              <w:t>联系电话 ：</w:t>
            </w:r>
            <w:r w:rsidRPr="00DC536F">
              <w:rPr>
                <w:rFonts w:ascii="方正仿宋_GBK" w:eastAsia="方正仿宋_GBK" w:hint="eastAsia"/>
                <w:snapToGrid w:val="0"/>
                <w:color w:val="000000"/>
                <w:spacing w:val="-1"/>
                <w:kern w:val="0"/>
                <w:lang w:eastAsia="zh-CN"/>
              </w:rPr>
              <w:t>023-63114123</w:t>
            </w:r>
            <w:r w:rsidR="00DC536F">
              <w:rPr>
                <w:rFonts w:ascii="方正仿宋_GBK" w:eastAsia="方正仿宋_GBK" w:hint="eastAsia"/>
                <w:snapToGrid w:val="0"/>
                <w:color w:val="000000"/>
                <w:spacing w:val="-1"/>
                <w:kern w:val="0"/>
                <w:lang w:eastAsia="zh-CN"/>
              </w:rPr>
              <w:t>，</w:t>
            </w:r>
            <w:r w:rsidRPr="00DC536F">
              <w:rPr>
                <w:rFonts w:ascii="方正仿宋_GBK" w:eastAsia="方正仿宋_GBK" w:hint="eastAsia"/>
                <w:snapToGrid w:val="0"/>
                <w:color w:val="000000"/>
                <w:spacing w:val="-1"/>
                <w:kern w:val="0"/>
                <w:lang w:eastAsia="zh-CN"/>
              </w:rPr>
              <w:t>17723269119</w:t>
            </w:r>
          </w:p>
        </w:tc>
        <w:tc>
          <w:tcPr>
            <w:tcW w:w="4001" w:type="dxa"/>
            <w:gridSpan w:val="3"/>
            <w:vAlign w:val="center"/>
          </w:tcPr>
          <w:p w:rsidR="00B20EDF" w:rsidRPr="00FD34D6" w:rsidRDefault="00B20EDF" w:rsidP="00FD34D6">
            <w:pPr>
              <w:pStyle w:val="TableText"/>
              <w:spacing w:line="400" w:lineRule="exact"/>
              <w:rPr>
                <w:rFonts w:ascii="方正仿宋_GBK" w:eastAsia="方正仿宋_GBK"/>
                <w:b/>
                <w:bCs/>
                <w:spacing w:val="-4"/>
                <w:lang w:eastAsia="zh-CN"/>
              </w:rPr>
            </w:pPr>
            <w:r w:rsidRPr="00FD34D6">
              <w:rPr>
                <w:rFonts w:ascii="方正仿宋_GBK" w:eastAsia="方正仿宋_GBK"/>
                <w:b/>
                <w:bCs/>
                <w:spacing w:val="-4"/>
                <w:lang w:eastAsia="zh-CN"/>
              </w:rPr>
              <w:t>交款方式二：微信转账</w:t>
            </w:r>
          </w:p>
          <w:p w:rsidR="00B20EDF" w:rsidRDefault="00B20EDF" w:rsidP="004F0C44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114300" distR="114300">
                  <wp:extent cx="1892300" cy="1892300"/>
                  <wp:effectExtent l="0" t="0" r="12700" b="12700"/>
                  <wp:docPr id="12" name="图片 12" descr="ec86eeac49aae92e50cbbfa94b20db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ec86eeac49aae92e50cbbfa94b20dbb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0" cy="189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0EDF" w:rsidRPr="00070862" w:rsidRDefault="00B20EDF" w:rsidP="00D44803">
      <w:pPr>
        <w:pStyle w:val="a6"/>
        <w:spacing w:beforeLines="50" w:afterLines="70" w:line="222" w:lineRule="auto"/>
        <w:rPr>
          <w:rFonts w:ascii="方正楷体_GBK" w:eastAsia="方正楷体_GBK"/>
          <w:bCs/>
          <w:spacing w:val="-3"/>
          <w:sz w:val="30"/>
          <w:szCs w:val="30"/>
        </w:rPr>
      </w:pPr>
      <w:r w:rsidRPr="00070862">
        <w:rPr>
          <w:rFonts w:ascii="方正楷体_GBK" w:eastAsia="方正楷体_GBK" w:hint="eastAsia"/>
          <w:bCs/>
          <w:spacing w:val="-3"/>
          <w:sz w:val="30"/>
          <w:szCs w:val="30"/>
        </w:rPr>
        <w:t>备</w:t>
      </w:r>
      <w:r w:rsidR="00DC536F" w:rsidRPr="00070862">
        <w:rPr>
          <w:rFonts w:ascii="方正楷体_GBK" w:eastAsia="方正楷体_GBK" w:hint="eastAsia"/>
          <w:bCs/>
          <w:spacing w:val="-3"/>
          <w:sz w:val="30"/>
          <w:szCs w:val="30"/>
        </w:rPr>
        <w:t xml:space="preserve">  </w:t>
      </w:r>
      <w:r w:rsidRPr="00070862">
        <w:rPr>
          <w:rFonts w:ascii="方正楷体_GBK" w:eastAsia="方正楷体_GBK" w:hint="eastAsia"/>
          <w:bCs/>
          <w:spacing w:val="-3"/>
          <w:sz w:val="30"/>
          <w:szCs w:val="30"/>
        </w:rPr>
        <w:t>注：付款时需备注消防安全培训人员</w:t>
      </w:r>
    </w:p>
    <w:p w:rsidR="00B20EDF" w:rsidRPr="00070862" w:rsidRDefault="00B20EDF" w:rsidP="00D44803">
      <w:pPr>
        <w:pStyle w:val="a6"/>
        <w:spacing w:beforeLines="50" w:afterLines="70" w:line="223" w:lineRule="auto"/>
        <w:ind w:left="12"/>
        <w:rPr>
          <w:rFonts w:ascii="方正黑体_GBK" w:eastAsia="方正黑体_GBK"/>
          <w:spacing w:val="-8"/>
          <w:sz w:val="32"/>
          <w:szCs w:val="32"/>
        </w:rPr>
      </w:pPr>
      <w:r w:rsidRPr="00070862">
        <w:rPr>
          <w:rFonts w:ascii="方正黑体_GBK" w:eastAsia="方正黑体_GBK" w:hint="eastAsia"/>
          <w:spacing w:val="-8"/>
          <w:sz w:val="32"/>
          <w:szCs w:val="32"/>
        </w:rPr>
        <w:lastRenderedPageBreak/>
        <w:t>附件4</w:t>
      </w:r>
    </w:p>
    <w:p w:rsidR="00B20EDF" w:rsidRDefault="00B20EDF" w:rsidP="00D44803">
      <w:pPr>
        <w:pStyle w:val="a6"/>
        <w:spacing w:afterLines="20" w:line="560" w:lineRule="exact"/>
        <w:jc w:val="center"/>
        <w:rPr>
          <w:rFonts w:ascii="方正小标宋_GBK" w:eastAsia="方正小标宋_GBK" w:hAnsi="黑体" w:cs="黑体"/>
          <w:spacing w:val="16"/>
          <w:sz w:val="36"/>
          <w:szCs w:val="36"/>
        </w:rPr>
      </w:pPr>
      <w:r w:rsidRPr="00070862">
        <w:rPr>
          <w:rFonts w:ascii="方正小标宋_GBK" w:eastAsia="方正小标宋_GBK" w:hAnsi="黑体" w:cs="黑体" w:hint="eastAsia"/>
          <w:spacing w:val="16"/>
          <w:sz w:val="36"/>
          <w:szCs w:val="36"/>
        </w:rPr>
        <w:t>相关职业、专业清单</w:t>
      </w:r>
    </w:p>
    <w:p w:rsidR="00070862" w:rsidRPr="00070862" w:rsidRDefault="00070862" w:rsidP="00D44803">
      <w:pPr>
        <w:pStyle w:val="a6"/>
        <w:spacing w:afterLines="20" w:line="560" w:lineRule="exact"/>
        <w:jc w:val="center"/>
        <w:rPr>
          <w:rFonts w:ascii="方正小标宋_GBK" w:eastAsia="方正小标宋_GBK" w:hAnsi="黑体" w:cs="黑体"/>
          <w:spacing w:val="16"/>
          <w:sz w:val="36"/>
          <w:szCs w:val="36"/>
        </w:rPr>
      </w:pPr>
    </w:p>
    <w:p w:rsidR="00B20EDF" w:rsidRPr="00070862" w:rsidRDefault="00C85A16" w:rsidP="00D44803">
      <w:pPr>
        <w:pStyle w:val="a6"/>
        <w:spacing w:afterLines="20" w:line="560" w:lineRule="exact"/>
        <w:ind w:left="7" w:firstLine="605"/>
        <w:rPr>
          <w:rFonts w:ascii="方正仿宋_GBK" w:eastAsia="方正仿宋_GBK"/>
          <w:sz w:val="30"/>
          <w:szCs w:val="30"/>
        </w:rPr>
      </w:pPr>
      <w:r>
        <w:rPr>
          <w:rFonts w:ascii="方正仿宋_GBK" w:eastAsia="方正仿宋_GBK" w:hint="eastAsia"/>
          <w:spacing w:val="8"/>
          <w:sz w:val="30"/>
          <w:szCs w:val="30"/>
        </w:rPr>
        <w:t>（一）</w:t>
      </w:r>
      <w:r w:rsidR="00B20EDF" w:rsidRPr="00070862">
        <w:rPr>
          <w:rFonts w:ascii="方正仿宋_GBK" w:eastAsia="方正仿宋_GBK" w:hint="eastAsia"/>
          <w:spacing w:val="8"/>
          <w:sz w:val="30"/>
          <w:szCs w:val="30"/>
        </w:rPr>
        <w:t>相关职业：注册消防工程师、消防设施操作员、安全防范设计评估</w:t>
      </w:r>
      <w:r w:rsidR="00B20EDF" w:rsidRPr="00070862">
        <w:rPr>
          <w:rFonts w:ascii="方正仿宋_GBK" w:eastAsia="方正仿宋_GBK" w:hint="eastAsia"/>
          <w:spacing w:val="10"/>
          <w:sz w:val="30"/>
          <w:szCs w:val="30"/>
        </w:rPr>
        <w:t>工程技术人员、消防工程技术人员、安全生产管理工程技术人员、安全评价工程技术人员、保卫管理员、消防员、消防指挥员、消防装备管理员、消防</w:t>
      </w:r>
      <w:r w:rsidR="00B20EDF" w:rsidRPr="00070862">
        <w:rPr>
          <w:rFonts w:ascii="方正仿宋_GBK" w:eastAsia="方正仿宋_GBK" w:hint="eastAsia"/>
          <w:spacing w:val="12"/>
          <w:sz w:val="30"/>
          <w:szCs w:val="30"/>
        </w:rPr>
        <w:t>监督检查员、森林消防员、森林火情晾望观察员、应急救援员</w:t>
      </w:r>
      <w:r w:rsidR="00B20EDF" w:rsidRPr="00070862">
        <w:rPr>
          <w:rFonts w:ascii="方正仿宋_GBK" w:eastAsia="方正仿宋_GBK" w:hint="eastAsia"/>
          <w:spacing w:val="11"/>
          <w:sz w:val="30"/>
          <w:szCs w:val="30"/>
        </w:rPr>
        <w:t>、物业管理</w:t>
      </w:r>
      <w:r w:rsidR="00B20EDF" w:rsidRPr="00070862">
        <w:rPr>
          <w:rFonts w:ascii="方正仿宋_GBK" w:eastAsia="方正仿宋_GBK" w:hint="eastAsia"/>
          <w:spacing w:val="5"/>
          <w:sz w:val="30"/>
          <w:szCs w:val="30"/>
        </w:rPr>
        <w:t>员、保安员、智能楼宇管理员、电工、安全员。</w:t>
      </w:r>
    </w:p>
    <w:p w:rsidR="00B20EDF" w:rsidRPr="00070862" w:rsidRDefault="00C85A16" w:rsidP="00D44803">
      <w:pPr>
        <w:pStyle w:val="a6"/>
        <w:spacing w:afterLines="20" w:line="560" w:lineRule="exact"/>
        <w:ind w:left="4" w:firstLine="591"/>
        <w:rPr>
          <w:rFonts w:ascii="方正仿宋_GBK" w:eastAsia="方正仿宋_GBK"/>
          <w:sz w:val="30"/>
          <w:szCs w:val="30"/>
        </w:rPr>
      </w:pPr>
      <w:r>
        <w:rPr>
          <w:rFonts w:ascii="方正仿宋_GBK" w:eastAsia="方正仿宋_GBK" w:hint="eastAsia"/>
          <w:spacing w:val="8"/>
          <w:sz w:val="30"/>
          <w:szCs w:val="30"/>
        </w:rPr>
        <w:t>（二）</w:t>
      </w:r>
      <w:r w:rsidR="00B20EDF" w:rsidRPr="00070862">
        <w:rPr>
          <w:rFonts w:ascii="方正仿宋_GBK" w:eastAsia="方正仿宋_GBK" w:hint="eastAsia"/>
          <w:spacing w:val="8"/>
          <w:sz w:val="30"/>
          <w:szCs w:val="30"/>
        </w:rPr>
        <w:t>技工学校相关专业:电气自动化设备安装与维修、楼宇自动</w:t>
      </w:r>
      <w:r w:rsidR="00B20EDF" w:rsidRPr="00070862">
        <w:rPr>
          <w:rFonts w:ascii="方正仿宋_GBK" w:eastAsia="方正仿宋_GBK" w:hint="eastAsia"/>
          <w:spacing w:val="7"/>
          <w:sz w:val="30"/>
          <w:szCs w:val="30"/>
        </w:rPr>
        <w:t>控制设备</w:t>
      </w:r>
      <w:r w:rsidR="00B20EDF" w:rsidRPr="00070862">
        <w:rPr>
          <w:rFonts w:ascii="方正仿宋_GBK" w:eastAsia="方正仿宋_GBK" w:hint="eastAsia"/>
          <w:spacing w:val="10"/>
          <w:sz w:val="30"/>
          <w:szCs w:val="30"/>
        </w:rPr>
        <w:t>安装与维护、计算机信息管理、网络安防系统安装与维护</w:t>
      </w:r>
      <w:r w:rsidR="00B20EDF" w:rsidRPr="00070862">
        <w:rPr>
          <w:rFonts w:ascii="方正仿宋_GBK" w:eastAsia="方正仿宋_GBK" w:hint="eastAsia"/>
          <w:spacing w:val="9"/>
          <w:sz w:val="30"/>
          <w:szCs w:val="30"/>
        </w:rPr>
        <w:t>、物业管理、保</w:t>
      </w:r>
      <w:r w:rsidR="00B20EDF" w:rsidRPr="00070862">
        <w:rPr>
          <w:rFonts w:ascii="方正仿宋_GBK" w:eastAsia="方正仿宋_GBK" w:hint="eastAsia"/>
          <w:spacing w:val="5"/>
          <w:sz w:val="30"/>
          <w:szCs w:val="30"/>
        </w:rPr>
        <w:t>安、消防工程技术。</w:t>
      </w:r>
    </w:p>
    <w:p w:rsidR="00B20EDF" w:rsidRPr="00070862" w:rsidRDefault="00C85A16" w:rsidP="00D44803">
      <w:pPr>
        <w:pStyle w:val="a6"/>
        <w:spacing w:afterLines="20" w:line="560" w:lineRule="exact"/>
        <w:ind w:firstLine="596"/>
        <w:rPr>
          <w:rFonts w:ascii="方正仿宋_GBK" w:eastAsia="方正仿宋_GBK"/>
          <w:sz w:val="30"/>
          <w:szCs w:val="30"/>
        </w:rPr>
      </w:pPr>
      <w:r>
        <w:rPr>
          <w:rFonts w:ascii="方正仿宋_GBK" w:eastAsia="方正仿宋_GBK" w:hint="eastAsia"/>
          <w:spacing w:val="8"/>
          <w:sz w:val="30"/>
          <w:szCs w:val="30"/>
        </w:rPr>
        <w:t>（三）</w:t>
      </w:r>
      <w:r w:rsidR="00B20EDF" w:rsidRPr="00070862">
        <w:rPr>
          <w:rFonts w:ascii="方正仿宋_GBK" w:eastAsia="方正仿宋_GBK" w:hint="eastAsia"/>
          <w:spacing w:val="8"/>
          <w:sz w:val="30"/>
          <w:szCs w:val="30"/>
        </w:rPr>
        <w:t>中等职业学校相关专业:安全技术与管理、</w:t>
      </w:r>
      <w:r w:rsidR="00B20EDF" w:rsidRPr="00070862">
        <w:rPr>
          <w:rFonts w:ascii="方正仿宋_GBK" w:eastAsia="方正仿宋_GBK" w:hint="eastAsia"/>
          <w:spacing w:val="7"/>
          <w:sz w:val="30"/>
          <w:szCs w:val="30"/>
        </w:rPr>
        <w:t>应急故援技术、防灾减技</w:t>
      </w:r>
      <w:r w:rsidR="00B20EDF" w:rsidRPr="00070862">
        <w:rPr>
          <w:rFonts w:ascii="方正仿宋_GBK" w:eastAsia="方正仿宋_GBK" w:hint="eastAsia"/>
          <w:spacing w:val="9"/>
          <w:sz w:val="30"/>
          <w:szCs w:val="30"/>
        </w:rPr>
        <w:t>术、森林消防、建筑设备安装、网络安防系统安</w:t>
      </w:r>
      <w:r w:rsidR="00B20EDF" w:rsidRPr="00070862">
        <w:rPr>
          <w:rFonts w:ascii="方正仿宋_GBK" w:eastAsia="方正仿宋_GBK" w:hint="eastAsia"/>
          <w:spacing w:val="8"/>
          <w:sz w:val="30"/>
          <w:szCs w:val="30"/>
        </w:rPr>
        <w:t>装与维护、安全保卫服务、</w:t>
      </w:r>
      <w:r w:rsidR="00B20EDF" w:rsidRPr="00070862">
        <w:rPr>
          <w:rFonts w:ascii="方正仿宋_GBK" w:eastAsia="方正仿宋_GBK" w:hint="eastAsia"/>
          <w:spacing w:val="7"/>
          <w:sz w:val="30"/>
          <w:szCs w:val="30"/>
        </w:rPr>
        <w:t>社区公共事务管理、保安、物业管理。</w:t>
      </w:r>
    </w:p>
    <w:p w:rsidR="00B20EDF" w:rsidRPr="00070862" w:rsidRDefault="00C85A16" w:rsidP="00D44803">
      <w:pPr>
        <w:pStyle w:val="a6"/>
        <w:spacing w:afterLines="20" w:line="560" w:lineRule="exact"/>
        <w:ind w:right="2" w:firstLine="591"/>
        <w:rPr>
          <w:rFonts w:ascii="方正仿宋_GBK" w:eastAsia="方正仿宋_GBK"/>
          <w:sz w:val="30"/>
          <w:szCs w:val="30"/>
        </w:rPr>
      </w:pPr>
      <w:r>
        <w:rPr>
          <w:rFonts w:ascii="方正仿宋_GBK" w:eastAsia="方正仿宋_GBK" w:hint="eastAsia"/>
          <w:spacing w:val="9"/>
          <w:sz w:val="30"/>
          <w:szCs w:val="30"/>
        </w:rPr>
        <w:t>（四）</w:t>
      </w:r>
      <w:r w:rsidR="00B20EDF" w:rsidRPr="00070862">
        <w:rPr>
          <w:rFonts w:ascii="方正仿宋_GBK" w:eastAsia="方正仿宋_GBK" w:hint="eastAsia"/>
          <w:spacing w:val="9"/>
          <w:sz w:val="30"/>
          <w:szCs w:val="30"/>
        </w:rPr>
        <w:t>普通高等学校高等职业教育(专科)相关专业:建筑消防技术、应急救</w:t>
      </w:r>
      <w:r w:rsidR="00B20EDF" w:rsidRPr="00070862">
        <w:rPr>
          <w:rFonts w:ascii="方正仿宋_GBK" w:eastAsia="方正仿宋_GBK" w:hint="eastAsia"/>
          <w:spacing w:val="10"/>
          <w:sz w:val="30"/>
          <w:szCs w:val="30"/>
        </w:rPr>
        <w:t>援技术、消防救援技术、通风技术与安全管理、森林草原防火技术、职业健康安全技术、节电技术与管理、现代物业管理、城市轨道交通运营管理、公共卫生管理、工商企业管理、连锁经营与管理、酒店管理与数字化运营、安</w:t>
      </w:r>
      <w:r w:rsidR="00B20EDF" w:rsidRPr="00070862">
        <w:rPr>
          <w:rFonts w:ascii="方正仿宋_GBK" w:eastAsia="方正仿宋_GBK" w:hint="eastAsia"/>
          <w:spacing w:val="8"/>
          <w:sz w:val="30"/>
          <w:szCs w:val="30"/>
        </w:rPr>
        <w:t>全防范技术、安全保卫、安全保卫管理、警务管理、智能安防运营管理、民</w:t>
      </w:r>
      <w:r w:rsidR="00B20EDF" w:rsidRPr="00070862">
        <w:rPr>
          <w:rFonts w:ascii="方正仿宋_GBK" w:eastAsia="方正仿宋_GBK" w:hint="eastAsia"/>
          <w:spacing w:val="10"/>
          <w:sz w:val="30"/>
          <w:szCs w:val="30"/>
        </w:rPr>
        <w:t>航安全技术管理、安全健康与环保、</w:t>
      </w:r>
      <w:r w:rsidR="00B20EDF" w:rsidRPr="00070862">
        <w:rPr>
          <w:rFonts w:ascii="方正仿宋_GBK" w:eastAsia="方正仿宋_GBK" w:hint="eastAsia"/>
          <w:spacing w:val="10"/>
          <w:sz w:val="30"/>
          <w:szCs w:val="30"/>
        </w:rPr>
        <w:lastRenderedPageBreak/>
        <w:t>救援技术、安全技术与管理、工程安全评价与监理、安全生产监测监控、城市信息化管理、建设工程管理、建设项目信息化管理、建设工程监理、物业</w:t>
      </w:r>
      <w:bookmarkStart w:id="0" w:name="_GoBack"/>
      <w:bookmarkEnd w:id="0"/>
      <w:r w:rsidR="00B20EDF" w:rsidRPr="00070862">
        <w:rPr>
          <w:rFonts w:ascii="方正仿宋_GBK" w:eastAsia="方正仿宋_GBK" w:hint="eastAsia"/>
          <w:spacing w:val="10"/>
          <w:sz w:val="30"/>
          <w:szCs w:val="30"/>
        </w:rPr>
        <w:t>管理、机电设备维修与管理、计算机信</w:t>
      </w:r>
      <w:r w:rsidR="00B20EDF" w:rsidRPr="00070862">
        <w:rPr>
          <w:rFonts w:ascii="方正仿宋_GBK" w:eastAsia="方正仿宋_GBK" w:hint="eastAsia"/>
          <w:spacing w:val="9"/>
          <w:sz w:val="30"/>
          <w:szCs w:val="30"/>
        </w:rPr>
        <w:t>息管理、信息安全与管理、防火管理、公共安全管理、森林消防、通信指挥</w:t>
      </w:r>
      <w:r w:rsidR="00B20EDF" w:rsidRPr="00070862">
        <w:rPr>
          <w:rFonts w:ascii="方正仿宋_GBK" w:eastAsia="方正仿宋_GBK" w:hint="eastAsia"/>
          <w:spacing w:val="7"/>
          <w:sz w:val="30"/>
          <w:szCs w:val="30"/>
        </w:rPr>
        <w:t>、抢险救援、公共事务管理。</w:t>
      </w:r>
    </w:p>
    <w:p w:rsidR="00B20EDF" w:rsidRPr="00070862" w:rsidRDefault="00C85A16" w:rsidP="00D44803">
      <w:pPr>
        <w:pStyle w:val="a6"/>
        <w:spacing w:afterLines="20" w:line="560" w:lineRule="exact"/>
        <w:ind w:firstLine="596"/>
        <w:rPr>
          <w:rFonts w:ascii="方正仿宋_GBK" w:eastAsia="方正仿宋_GBK"/>
          <w:sz w:val="30"/>
          <w:szCs w:val="30"/>
        </w:rPr>
      </w:pPr>
      <w:r>
        <w:rPr>
          <w:rFonts w:ascii="方正仿宋_GBK" w:eastAsia="方正仿宋_GBK" w:hint="eastAsia"/>
          <w:spacing w:val="9"/>
          <w:sz w:val="30"/>
          <w:szCs w:val="30"/>
        </w:rPr>
        <w:t>（五）</w:t>
      </w:r>
      <w:r w:rsidR="00B20EDF" w:rsidRPr="00070862">
        <w:rPr>
          <w:rFonts w:ascii="方正仿宋_GBK" w:eastAsia="方正仿宋_GBK" w:hint="eastAsia"/>
          <w:spacing w:val="9"/>
          <w:sz w:val="30"/>
          <w:szCs w:val="30"/>
        </w:rPr>
        <w:t>普通高等学校(本科)相关专业:安全工程、消防工程、消防指辉、安</w:t>
      </w:r>
      <w:r w:rsidR="00B20EDF" w:rsidRPr="00070862">
        <w:rPr>
          <w:rFonts w:ascii="方正仿宋_GBK" w:eastAsia="方正仿宋_GBK" w:hint="eastAsia"/>
          <w:spacing w:val="10"/>
          <w:sz w:val="30"/>
          <w:szCs w:val="30"/>
        </w:rPr>
        <w:t>全防范工程、核生化消防、抢险救援指挥与技术、火灾勘查、信息管管理与信息系统、工程管理、物业管理、公共事业管理、安全工程技术、应急管理、建设工程管理、现代物业管理、高速铁路运营管理、智慧机场运行与管</w:t>
      </w:r>
      <w:r w:rsidR="00B20EDF" w:rsidRPr="00070862">
        <w:rPr>
          <w:rFonts w:ascii="方正仿宋_GBK" w:eastAsia="方正仿宋_GBK" w:hint="eastAsia"/>
          <w:spacing w:val="9"/>
          <w:sz w:val="30"/>
          <w:szCs w:val="30"/>
        </w:rPr>
        <w:t>理、信息安全与管理、企业数字化管理、现代</w:t>
      </w:r>
      <w:r w:rsidR="00B20EDF" w:rsidRPr="00070862">
        <w:rPr>
          <w:rFonts w:ascii="方正仿宋_GBK" w:eastAsia="方正仿宋_GBK" w:hint="eastAsia"/>
          <w:spacing w:val="8"/>
          <w:sz w:val="30"/>
          <w:szCs w:val="30"/>
        </w:rPr>
        <w:t>物流管理、酒店管理、国际安</w:t>
      </w:r>
      <w:r w:rsidR="00B20EDF" w:rsidRPr="00070862">
        <w:rPr>
          <w:rFonts w:ascii="方正仿宋_GBK" w:eastAsia="方正仿宋_GBK" w:hint="eastAsia"/>
          <w:spacing w:val="7"/>
          <w:sz w:val="30"/>
          <w:szCs w:val="30"/>
        </w:rPr>
        <w:t>保服务与管理、智慧社区管理。</w:t>
      </w:r>
    </w:p>
    <w:p w:rsidR="00B20EDF" w:rsidRDefault="00B20EDF" w:rsidP="00D44803">
      <w:pPr>
        <w:pStyle w:val="a6"/>
        <w:spacing w:beforeLines="50" w:afterLines="70" w:line="560" w:lineRule="exact"/>
        <w:jc w:val="center"/>
        <w:rPr>
          <w:rFonts w:ascii="黑体" w:eastAsia="黑体" w:hAnsi="黑体" w:cs="黑体"/>
          <w:spacing w:val="16"/>
          <w:sz w:val="35"/>
          <w:szCs w:val="35"/>
        </w:rPr>
      </w:pPr>
    </w:p>
    <w:p w:rsidR="006B3EB5" w:rsidRPr="00B20EDF" w:rsidRDefault="006B3EB5" w:rsidP="00070862">
      <w:pPr>
        <w:spacing w:line="560" w:lineRule="exact"/>
        <w:jc w:val="center"/>
        <w:rPr>
          <w:rFonts w:ascii="方正楷体_GBK" w:eastAsia="方正楷体_GBK"/>
          <w:sz w:val="32"/>
          <w:szCs w:val="32"/>
        </w:rPr>
      </w:pPr>
    </w:p>
    <w:sectPr w:rsidR="006B3EB5" w:rsidRPr="00B20EDF" w:rsidSect="00C50C25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FE5" w:rsidRDefault="005D1FE5">
      <w:r>
        <w:separator/>
      </w:r>
    </w:p>
  </w:endnote>
  <w:endnote w:type="continuationSeparator" w:id="1">
    <w:p w:rsidR="005D1FE5" w:rsidRDefault="005D1F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594" w:rsidRDefault="00345FFE" w:rsidP="0097186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2659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26594" w:rsidRDefault="0072659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E30" w:rsidRDefault="001D5E30" w:rsidP="001D5E30">
    <w:pPr>
      <w:pStyle w:val="a5"/>
      <w:framePr w:wrap="around" w:vAnchor="text" w:hAnchor="page" w:x="1771" w:y="-175"/>
      <w:ind w:leftChars="-2565" w:left="-5386" w:firstLine="1"/>
      <w:jc w:val="center"/>
    </w:pPr>
    <w:r>
      <w:rPr>
        <w:rFonts w:hint="eastAsia"/>
      </w:rPr>
      <w:t xml:space="preserve">                                                           </w:t>
    </w:r>
    <w:r>
      <w:rPr>
        <w:rFonts w:asciiTheme="minorEastAsia" w:eastAsiaTheme="minorEastAsia" w:hAnsiTheme="minorEastAsia" w:hint="eastAsia"/>
        <w:sz w:val="32"/>
        <w:szCs w:val="32"/>
      </w:rPr>
      <w:t xml:space="preserve">— </w:t>
    </w:r>
    <w:r w:rsidR="00345FFE" w:rsidRPr="00FC4CFB">
      <w:rPr>
        <w:rFonts w:asciiTheme="minorEastAsia" w:eastAsiaTheme="minorEastAsia" w:hAnsiTheme="minorEastAsia"/>
        <w:sz w:val="32"/>
        <w:szCs w:val="32"/>
      </w:rPr>
      <w:fldChar w:fldCharType="begin"/>
    </w:r>
    <w:r w:rsidRPr="00FC4CFB">
      <w:rPr>
        <w:rFonts w:asciiTheme="minorEastAsia" w:eastAsiaTheme="minorEastAsia" w:hAnsiTheme="minorEastAsia"/>
        <w:sz w:val="32"/>
        <w:szCs w:val="32"/>
      </w:rPr>
      <w:instrText xml:space="preserve"> PAGE   \* MERGEFORMAT </w:instrText>
    </w:r>
    <w:r w:rsidR="00345FFE" w:rsidRPr="00FC4CFB">
      <w:rPr>
        <w:rFonts w:asciiTheme="minorEastAsia" w:eastAsiaTheme="minorEastAsia" w:hAnsiTheme="minorEastAsia"/>
        <w:sz w:val="32"/>
        <w:szCs w:val="32"/>
      </w:rPr>
      <w:fldChar w:fldCharType="separate"/>
    </w:r>
    <w:r w:rsidR="00D44803" w:rsidRPr="00D44803">
      <w:rPr>
        <w:rFonts w:asciiTheme="minorEastAsia" w:eastAsiaTheme="minorEastAsia" w:hAnsiTheme="minorEastAsia"/>
        <w:noProof/>
        <w:sz w:val="32"/>
        <w:szCs w:val="32"/>
        <w:lang w:val="zh-CN"/>
      </w:rPr>
      <w:t>1</w:t>
    </w:r>
    <w:r w:rsidR="00345FFE" w:rsidRPr="00FC4CFB">
      <w:rPr>
        <w:rFonts w:asciiTheme="minorEastAsia" w:eastAsiaTheme="minorEastAsia" w:hAnsiTheme="minorEastAsia"/>
        <w:sz w:val="32"/>
        <w:szCs w:val="32"/>
      </w:rPr>
      <w:fldChar w:fldCharType="end"/>
    </w:r>
    <w:r>
      <w:rPr>
        <w:rFonts w:asciiTheme="minorEastAsia" w:eastAsiaTheme="minorEastAsia" w:hAnsiTheme="minorEastAsia" w:hint="eastAsia"/>
        <w:sz w:val="32"/>
        <w:szCs w:val="32"/>
      </w:rPr>
      <w:t xml:space="preserve"> —</w:t>
    </w:r>
  </w:p>
  <w:p w:rsidR="001D5E30" w:rsidRDefault="001D5E30" w:rsidP="001D5E30">
    <w:pPr>
      <w:pStyle w:val="a5"/>
      <w:framePr w:wrap="around" w:vAnchor="text" w:hAnchor="page" w:x="1771" w:y="-175"/>
      <w:ind w:leftChars="-2565" w:left="-5386" w:firstLine="1"/>
    </w:pPr>
  </w:p>
  <w:p w:rsidR="00726594" w:rsidRDefault="0072659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FE5" w:rsidRDefault="005D1FE5">
      <w:r>
        <w:separator/>
      </w:r>
    </w:p>
  </w:footnote>
  <w:footnote w:type="continuationSeparator" w:id="1">
    <w:p w:rsidR="005D1FE5" w:rsidRDefault="005D1F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CEEB28"/>
    <w:multiLevelType w:val="multilevel"/>
    <w:tmpl w:val="80CEEB2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82321AF2"/>
    <w:multiLevelType w:val="multilevel"/>
    <w:tmpl w:val="82321AF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9869D429"/>
    <w:multiLevelType w:val="singleLevel"/>
    <w:tmpl w:val="9869D42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BEDD6E10"/>
    <w:multiLevelType w:val="multilevel"/>
    <w:tmpl w:val="BEDD6E1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D34CD13F"/>
    <w:multiLevelType w:val="singleLevel"/>
    <w:tmpl w:val="D34CD13F"/>
    <w:lvl w:ilvl="0">
      <w:start w:val="3"/>
      <w:numFmt w:val="decimal"/>
      <w:suff w:val="nothing"/>
      <w:lvlText w:val="（%1）"/>
      <w:lvlJc w:val="left"/>
    </w:lvl>
  </w:abstractNum>
  <w:abstractNum w:abstractNumId="5">
    <w:nsid w:val="27AE0909"/>
    <w:multiLevelType w:val="hybridMultilevel"/>
    <w:tmpl w:val="FD380708"/>
    <w:lvl w:ilvl="0" w:tplc="8D64BE0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6">
    <w:nsid w:val="28E5F3AD"/>
    <w:multiLevelType w:val="singleLevel"/>
    <w:tmpl w:val="28E5F3AD"/>
    <w:lvl w:ilvl="0">
      <w:start w:val="2"/>
      <w:numFmt w:val="decimal"/>
      <w:suff w:val="nothing"/>
      <w:lvlText w:val="%1、"/>
      <w:lvlJc w:val="left"/>
    </w:lvl>
  </w:abstractNum>
  <w:abstractNum w:abstractNumId="7">
    <w:nsid w:val="438636FB"/>
    <w:multiLevelType w:val="hybridMultilevel"/>
    <w:tmpl w:val="4CDC18B4"/>
    <w:lvl w:ilvl="0" w:tplc="CDE45A3C">
      <w:start w:val="1"/>
      <w:numFmt w:val="decimal"/>
      <w:lvlText w:val="%1."/>
      <w:lvlJc w:val="left"/>
      <w:pPr>
        <w:ind w:left="360" w:hanging="360"/>
      </w:pPr>
      <w:rPr>
        <w:rFonts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67108AD"/>
    <w:multiLevelType w:val="multilevel"/>
    <w:tmpl w:val="467108A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9">
    <w:nsid w:val="6C82A08C"/>
    <w:multiLevelType w:val="multilevel"/>
    <w:tmpl w:val="6C82A08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8"/>
  </w:num>
  <w:num w:numId="5">
    <w:abstractNumId w:val="1"/>
  </w:num>
  <w:num w:numId="6">
    <w:abstractNumId w:val="3"/>
  </w:num>
  <w:num w:numId="7">
    <w:abstractNumId w:val="4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ZiNzdkZmU0ODBkZGMxODc2MDk4MWUwNmQ5ZGFkYmQifQ=="/>
  </w:docVars>
  <w:rsids>
    <w:rsidRoot w:val="0020153E"/>
    <w:rsid w:val="000039A4"/>
    <w:rsid w:val="00070862"/>
    <w:rsid w:val="00081B92"/>
    <w:rsid w:val="000E24C7"/>
    <w:rsid w:val="0013645C"/>
    <w:rsid w:val="001B613D"/>
    <w:rsid w:val="001C3829"/>
    <w:rsid w:val="001D5E30"/>
    <w:rsid w:val="001E7A7A"/>
    <w:rsid w:val="001F58CF"/>
    <w:rsid w:val="001F7075"/>
    <w:rsid w:val="0020153E"/>
    <w:rsid w:val="002021DD"/>
    <w:rsid w:val="00237FD1"/>
    <w:rsid w:val="00284C7A"/>
    <w:rsid w:val="00285AF8"/>
    <w:rsid w:val="002F0C9C"/>
    <w:rsid w:val="00303008"/>
    <w:rsid w:val="00323311"/>
    <w:rsid w:val="00325421"/>
    <w:rsid w:val="0033182F"/>
    <w:rsid w:val="00345FFE"/>
    <w:rsid w:val="00347619"/>
    <w:rsid w:val="00386ACF"/>
    <w:rsid w:val="00425F4F"/>
    <w:rsid w:val="004274A7"/>
    <w:rsid w:val="00457423"/>
    <w:rsid w:val="00485853"/>
    <w:rsid w:val="004A0433"/>
    <w:rsid w:val="00556A37"/>
    <w:rsid w:val="005D1FE5"/>
    <w:rsid w:val="005E579A"/>
    <w:rsid w:val="005F341A"/>
    <w:rsid w:val="00631CA4"/>
    <w:rsid w:val="0067710E"/>
    <w:rsid w:val="006B3EB5"/>
    <w:rsid w:val="007158E4"/>
    <w:rsid w:val="00726594"/>
    <w:rsid w:val="008234B8"/>
    <w:rsid w:val="00853CB7"/>
    <w:rsid w:val="00865C90"/>
    <w:rsid w:val="00890B03"/>
    <w:rsid w:val="008976DC"/>
    <w:rsid w:val="008A0B89"/>
    <w:rsid w:val="008A1E52"/>
    <w:rsid w:val="00971865"/>
    <w:rsid w:val="00984ADF"/>
    <w:rsid w:val="00996B86"/>
    <w:rsid w:val="009D1054"/>
    <w:rsid w:val="009E0DDC"/>
    <w:rsid w:val="009E7651"/>
    <w:rsid w:val="00A00085"/>
    <w:rsid w:val="00A021BC"/>
    <w:rsid w:val="00A3366C"/>
    <w:rsid w:val="00AA1A47"/>
    <w:rsid w:val="00AB47C5"/>
    <w:rsid w:val="00B20EDF"/>
    <w:rsid w:val="00B83532"/>
    <w:rsid w:val="00BA0755"/>
    <w:rsid w:val="00BA3844"/>
    <w:rsid w:val="00C14213"/>
    <w:rsid w:val="00C35600"/>
    <w:rsid w:val="00C50C25"/>
    <w:rsid w:val="00C62E25"/>
    <w:rsid w:val="00C746B3"/>
    <w:rsid w:val="00C85A16"/>
    <w:rsid w:val="00CA560A"/>
    <w:rsid w:val="00D44803"/>
    <w:rsid w:val="00D60333"/>
    <w:rsid w:val="00DC536F"/>
    <w:rsid w:val="00DD3976"/>
    <w:rsid w:val="00E0641A"/>
    <w:rsid w:val="00E66078"/>
    <w:rsid w:val="00EB73BE"/>
    <w:rsid w:val="00F87119"/>
    <w:rsid w:val="00FA6861"/>
    <w:rsid w:val="00FC11C7"/>
    <w:rsid w:val="00FC274A"/>
    <w:rsid w:val="00FC4CFB"/>
    <w:rsid w:val="00FD34D6"/>
    <w:rsid w:val="06187285"/>
    <w:rsid w:val="116815E6"/>
    <w:rsid w:val="26C91715"/>
    <w:rsid w:val="32B6582D"/>
    <w:rsid w:val="4D6211F9"/>
    <w:rsid w:val="54BE10AD"/>
    <w:rsid w:val="56B500CC"/>
    <w:rsid w:val="5E0D4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0C25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B20EDF"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C50C25"/>
    <w:rPr>
      <w:color w:val="0000FF"/>
      <w:u w:val="single"/>
    </w:r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qFormat/>
    <w:rsid w:val="00C50C25"/>
    <w:pPr>
      <w:widowControl w:val="0"/>
      <w:jc w:val="both"/>
    </w:pPr>
    <w:rPr>
      <w:rFonts w:ascii="宋体" w:hAnsi="宋体" w:cs="Courier New"/>
      <w:kern w:val="2"/>
      <w:sz w:val="32"/>
      <w:szCs w:val="32"/>
    </w:rPr>
  </w:style>
  <w:style w:type="paragraph" w:styleId="a4">
    <w:name w:val="header"/>
    <w:basedOn w:val="a"/>
    <w:rsid w:val="002015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"/>
    <w:uiPriority w:val="99"/>
    <w:qFormat/>
    <w:rsid w:val="002015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ody Text"/>
    <w:basedOn w:val="a"/>
    <w:link w:val="Char0"/>
    <w:rsid w:val="0020153E"/>
    <w:pPr>
      <w:spacing w:after="120"/>
    </w:pPr>
    <w:rPr>
      <w:rFonts w:cs="Calibri"/>
      <w:szCs w:val="21"/>
    </w:rPr>
  </w:style>
  <w:style w:type="character" w:customStyle="1" w:styleId="Char0">
    <w:name w:val="正文文本 Char"/>
    <w:basedOn w:val="a0"/>
    <w:link w:val="a6"/>
    <w:semiHidden/>
    <w:locked/>
    <w:rsid w:val="0020153E"/>
    <w:rPr>
      <w:rFonts w:ascii="Calibri" w:eastAsia="宋体" w:hAnsi="Calibri" w:cs="Calibri"/>
      <w:kern w:val="2"/>
      <w:sz w:val="21"/>
      <w:szCs w:val="21"/>
      <w:lang w:val="en-US" w:eastAsia="zh-CN" w:bidi="ar-SA"/>
    </w:rPr>
  </w:style>
  <w:style w:type="character" w:styleId="a7">
    <w:name w:val="page number"/>
    <w:basedOn w:val="a0"/>
    <w:rsid w:val="0020153E"/>
  </w:style>
  <w:style w:type="character" w:customStyle="1" w:styleId="2Char">
    <w:name w:val="标题 2 Char"/>
    <w:basedOn w:val="a0"/>
    <w:link w:val="2"/>
    <w:semiHidden/>
    <w:rsid w:val="00B20EDF"/>
    <w:rPr>
      <w:rFonts w:ascii="宋体" w:hAnsi="宋体"/>
      <w:b/>
      <w:bCs/>
      <w:sz w:val="36"/>
      <w:szCs w:val="36"/>
    </w:rPr>
  </w:style>
  <w:style w:type="character" w:styleId="a8">
    <w:name w:val="Strong"/>
    <w:basedOn w:val="a0"/>
    <w:qFormat/>
    <w:rsid w:val="00B20EDF"/>
    <w:rPr>
      <w:b/>
    </w:rPr>
  </w:style>
  <w:style w:type="paragraph" w:customStyle="1" w:styleId="TableText">
    <w:name w:val="Table Text"/>
    <w:basedOn w:val="a"/>
    <w:semiHidden/>
    <w:qFormat/>
    <w:rsid w:val="00B20EDF"/>
    <w:rPr>
      <w:rFonts w:ascii="仿宋" w:eastAsia="仿宋" w:hAnsi="仿宋" w:cs="仿宋"/>
      <w:sz w:val="24"/>
      <w:lang w:eastAsia="en-US"/>
    </w:rPr>
  </w:style>
  <w:style w:type="table" w:customStyle="1" w:styleId="TableNormal">
    <w:name w:val="Table Normal"/>
    <w:semiHidden/>
    <w:unhideWhenUsed/>
    <w:qFormat/>
    <w:rsid w:val="00B20EDF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Char1"/>
    <w:rsid w:val="00B20EDF"/>
    <w:rPr>
      <w:sz w:val="18"/>
      <w:szCs w:val="18"/>
    </w:rPr>
  </w:style>
  <w:style w:type="character" w:customStyle="1" w:styleId="Char1">
    <w:name w:val="批注框文本 Char"/>
    <w:basedOn w:val="a0"/>
    <w:link w:val="a9"/>
    <w:rsid w:val="00B20EDF"/>
    <w:rPr>
      <w:kern w:val="2"/>
      <w:sz w:val="18"/>
      <w:szCs w:val="18"/>
    </w:rPr>
  </w:style>
  <w:style w:type="character" w:customStyle="1" w:styleId="Char">
    <w:name w:val="页脚 Char"/>
    <w:basedOn w:val="a0"/>
    <w:link w:val="a5"/>
    <w:uiPriority w:val="99"/>
    <w:rsid w:val="00FC4CFB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865C9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272CC-E886-414D-9563-B8C4CFCA1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169</Words>
  <Characters>966</Characters>
  <Application>Microsoft Office Word</Application>
  <DocSecurity>0</DocSecurity>
  <Lines>8</Lines>
  <Paragraphs>2</Paragraphs>
  <ScaleCrop>false</ScaleCrop>
  <Company>微软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重庆消防协会</dc:title>
  <dc:subject/>
  <dc:creator>Lenovo</dc:creator>
  <cp:keywords/>
  <cp:lastModifiedBy>微软</cp:lastModifiedBy>
  <cp:revision>2</cp:revision>
  <cp:lastPrinted>2024-09-24T01:23:00Z</cp:lastPrinted>
  <dcterms:created xsi:type="dcterms:W3CDTF">2026-07-06T02:54:00Z</dcterms:created>
  <dcterms:modified xsi:type="dcterms:W3CDTF">2026-07-06T02:54:00Z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C872C216D6E341ECA53D2ECB691E028B_13</vt:lpwstr>
  </property>
</Properties>
</file>